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034"/>
        <w:gridCol w:w="1550"/>
        <w:gridCol w:w="3946"/>
      </w:tblGrid>
      <w:tr w:rsidR="00CD176F">
        <w:tc>
          <w:tcPr>
            <w:tcW w:w="4100" w:type="dxa"/>
          </w:tcPr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bookmarkStart w:id="0" w:name="_GoBack"/>
            <w:bookmarkEnd w:id="0"/>
            <w:r w:rsidRPr="00704BD6">
              <w:rPr>
                <w:b/>
                <w:sz w:val="26"/>
                <w:szCs w:val="26"/>
              </w:rPr>
              <w:t>М</w:t>
            </w:r>
            <w:r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>Н</w:t>
            </w:r>
            <w:r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>СТЭРСТВА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 xml:space="preserve">ПА ПАДАТКАХ </w:t>
            </w:r>
            <w:r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 xml:space="preserve"> ЗБОРАХ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РЭСПУБЛ</w:t>
            </w:r>
            <w:r w:rsidR="004D6A74"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>К</w:t>
            </w:r>
            <w:r w:rsidR="004D6A74"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 xml:space="preserve"> БЕЛАРУСЬ</w:t>
            </w:r>
          </w:p>
          <w:p w:rsidR="00CD176F" w:rsidRPr="00704BD6" w:rsidRDefault="00CD176F" w:rsidP="00704BD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CD176F" w:rsidRPr="00704BD6" w:rsidRDefault="00CD176F" w:rsidP="00704BD6">
            <w:pPr>
              <w:jc w:val="center"/>
              <w:rPr>
                <w:sz w:val="18"/>
                <w:szCs w:val="18"/>
              </w:rPr>
            </w:pPr>
            <w:r w:rsidRPr="00704BD6">
              <w:rPr>
                <w:sz w:val="18"/>
                <w:szCs w:val="18"/>
              </w:rPr>
              <w:t xml:space="preserve">вул. Савецкая,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704BD6">
                <w:rPr>
                  <w:sz w:val="18"/>
                  <w:szCs w:val="18"/>
                </w:rPr>
                <w:t>220010, г</w:t>
              </w:r>
            </w:smartTag>
            <w:r w:rsidRPr="00704BD6">
              <w:rPr>
                <w:sz w:val="18"/>
                <w:szCs w:val="18"/>
              </w:rPr>
              <w:t>. М</w:t>
            </w:r>
            <w:r w:rsidRPr="00704BD6">
              <w:rPr>
                <w:sz w:val="18"/>
                <w:szCs w:val="18"/>
                <w:lang w:val="en-US"/>
              </w:rPr>
              <w:t>i</w:t>
            </w:r>
            <w:r w:rsidRPr="00704BD6">
              <w:rPr>
                <w:sz w:val="18"/>
                <w:szCs w:val="18"/>
              </w:rPr>
              <w:t>нск</w:t>
            </w:r>
          </w:p>
          <w:p w:rsidR="00CD176F" w:rsidRPr="00AA7A49" w:rsidRDefault="00CD176F" w:rsidP="00704BD6">
            <w:pPr>
              <w:jc w:val="center"/>
            </w:pPr>
            <w:r w:rsidRPr="00704BD6">
              <w:rPr>
                <w:sz w:val="18"/>
                <w:szCs w:val="18"/>
              </w:rPr>
              <w:t>тэл. 8 (017) 222 69 49, 222 64 76, факс 222 66 87</w:t>
            </w:r>
          </w:p>
        </w:tc>
        <w:tc>
          <w:tcPr>
            <w:tcW w:w="1600" w:type="dxa"/>
          </w:tcPr>
          <w:p w:rsidR="00CD176F" w:rsidRDefault="00CD176F" w:rsidP="00704BD6">
            <w:pPr>
              <w:ind w:left="-108" w:right="-108"/>
              <w:jc w:val="both"/>
            </w:pPr>
          </w:p>
        </w:tc>
        <w:tc>
          <w:tcPr>
            <w:tcW w:w="4000" w:type="dxa"/>
          </w:tcPr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МИНИСТЕРСТВО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ПО НАЛОГАМ И СБОРАМ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РЕСПУБЛИКИ БЕЛАРУСЬ</w:t>
            </w:r>
          </w:p>
          <w:p w:rsidR="00CD176F" w:rsidRPr="00704BD6" w:rsidRDefault="00CD176F" w:rsidP="00704BD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CD176F" w:rsidRPr="00704BD6" w:rsidRDefault="00CD176F" w:rsidP="00704BD6">
            <w:pPr>
              <w:jc w:val="center"/>
              <w:rPr>
                <w:sz w:val="18"/>
                <w:szCs w:val="18"/>
              </w:rPr>
            </w:pPr>
            <w:r w:rsidRPr="00704BD6">
              <w:rPr>
                <w:sz w:val="18"/>
                <w:szCs w:val="18"/>
              </w:rPr>
              <w:t xml:space="preserve">ул. Советская,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704BD6">
                <w:rPr>
                  <w:sz w:val="18"/>
                  <w:szCs w:val="18"/>
                </w:rPr>
                <w:t>220010, г</w:t>
              </w:r>
            </w:smartTag>
            <w:r w:rsidRPr="00704BD6">
              <w:rPr>
                <w:sz w:val="18"/>
                <w:szCs w:val="18"/>
              </w:rPr>
              <w:t>. Минск</w:t>
            </w:r>
          </w:p>
          <w:p w:rsidR="00CD176F" w:rsidRDefault="00CD176F" w:rsidP="00704BD6">
            <w:pPr>
              <w:jc w:val="center"/>
            </w:pPr>
            <w:r w:rsidRPr="00704BD6">
              <w:rPr>
                <w:sz w:val="18"/>
                <w:szCs w:val="18"/>
              </w:rPr>
              <w:t>тел. 8 (017) 222 69 49, 222 64 76, факс 222 66 87</w:t>
            </w:r>
          </w:p>
        </w:tc>
      </w:tr>
    </w:tbl>
    <w:p w:rsidR="00DA5F48" w:rsidRDefault="00DA5F48" w:rsidP="00DA5F48">
      <w:pPr>
        <w:jc w:val="both"/>
      </w:pPr>
    </w:p>
    <w:p w:rsidR="00DA5F48" w:rsidRPr="0086362E" w:rsidRDefault="00D54479" w:rsidP="00DA5F48">
      <w:pPr>
        <w:tabs>
          <w:tab w:val="left" w:pos="4500"/>
        </w:tabs>
        <w:jc w:val="both"/>
        <w:rPr>
          <w:sz w:val="24"/>
          <w:szCs w:val="24"/>
        </w:rPr>
      </w:pPr>
      <w:r w:rsidRPr="00D54479">
        <w:rPr>
          <w:sz w:val="24"/>
          <w:szCs w:val="24"/>
          <w:u w:val="single"/>
        </w:rPr>
        <w:t>09</w:t>
      </w:r>
      <w:r w:rsidR="00DA5F48" w:rsidRPr="00D54479">
        <w:rPr>
          <w:sz w:val="24"/>
          <w:szCs w:val="24"/>
          <w:u w:val="single"/>
        </w:rPr>
        <w:t>.</w:t>
      </w:r>
      <w:r w:rsidR="005371F8" w:rsidRPr="00D54479">
        <w:rPr>
          <w:sz w:val="24"/>
          <w:szCs w:val="24"/>
          <w:u w:val="single"/>
        </w:rPr>
        <w:t>08</w:t>
      </w:r>
      <w:r w:rsidR="00DA5F48" w:rsidRPr="005371F8">
        <w:rPr>
          <w:sz w:val="24"/>
          <w:szCs w:val="24"/>
          <w:u w:val="single"/>
        </w:rPr>
        <w:t>.</w:t>
      </w:r>
      <w:r w:rsidR="004728B8" w:rsidRPr="00305FA4">
        <w:rPr>
          <w:sz w:val="24"/>
          <w:szCs w:val="24"/>
          <w:u w:val="single"/>
        </w:rPr>
        <w:t>201</w:t>
      </w:r>
      <w:r w:rsidR="0086362E" w:rsidRPr="00305FA4">
        <w:rPr>
          <w:sz w:val="24"/>
          <w:szCs w:val="24"/>
          <w:u w:val="single"/>
        </w:rPr>
        <w:t>9</w:t>
      </w:r>
      <w:r w:rsidR="00DA5F48" w:rsidRPr="0086362E">
        <w:rPr>
          <w:sz w:val="24"/>
          <w:szCs w:val="24"/>
        </w:rPr>
        <w:t xml:space="preserve"> №</w:t>
      </w:r>
      <w:r w:rsidR="00F5353C" w:rsidRPr="0086362E">
        <w:rPr>
          <w:sz w:val="24"/>
          <w:szCs w:val="24"/>
        </w:rPr>
        <w:t xml:space="preserve"> </w:t>
      </w:r>
      <w:r w:rsidR="00E93CA9" w:rsidRPr="0086362E">
        <w:rPr>
          <w:sz w:val="24"/>
          <w:szCs w:val="24"/>
          <w:u w:val="single"/>
        </w:rPr>
        <w:t>4-2</w:t>
      </w:r>
      <w:r w:rsidR="0086362E">
        <w:rPr>
          <w:sz w:val="24"/>
          <w:szCs w:val="24"/>
          <w:u w:val="single"/>
        </w:rPr>
        <w:t>-1</w:t>
      </w:r>
      <w:r w:rsidR="00E93CA9" w:rsidRPr="0086362E">
        <w:rPr>
          <w:sz w:val="24"/>
          <w:szCs w:val="24"/>
          <w:u w:val="single"/>
        </w:rPr>
        <w:t>5/</w:t>
      </w:r>
      <w:r w:rsidR="0048535E">
        <w:rPr>
          <w:sz w:val="24"/>
          <w:szCs w:val="24"/>
          <w:u w:val="single"/>
        </w:rPr>
        <w:t>01723</w:t>
      </w:r>
    </w:p>
    <w:p w:rsidR="00F50E2B" w:rsidRPr="006D0D1D" w:rsidRDefault="00DA5F48" w:rsidP="00F50E2B">
      <w:pPr>
        <w:tabs>
          <w:tab w:val="left" w:pos="4536"/>
        </w:tabs>
        <w:spacing w:line="280" w:lineRule="exact"/>
        <w:rPr>
          <w:spacing w:val="-2"/>
          <w:sz w:val="30"/>
          <w:szCs w:val="30"/>
        </w:rPr>
      </w:pPr>
      <w:r w:rsidRPr="0086362E">
        <w:rPr>
          <w:sz w:val="24"/>
          <w:szCs w:val="24"/>
        </w:rPr>
        <w:t xml:space="preserve">на № </w:t>
      </w:r>
      <w:r w:rsidR="00DA5F59" w:rsidRPr="0086362E">
        <w:rPr>
          <w:sz w:val="24"/>
          <w:szCs w:val="24"/>
        </w:rPr>
        <w:t xml:space="preserve">             </w:t>
      </w:r>
      <w:r w:rsidRPr="0086362E">
        <w:rPr>
          <w:sz w:val="24"/>
          <w:szCs w:val="24"/>
        </w:rPr>
        <w:t>ад</w:t>
      </w:r>
      <w:r w:rsidR="0086362E">
        <w:rPr>
          <w:sz w:val="24"/>
          <w:szCs w:val="24"/>
        </w:rPr>
        <w:t xml:space="preserve">                        </w:t>
      </w:r>
      <w:r w:rsidR="00140224">
        <w:rPr>
          <w:sz w:val="28"/>
          <w:szCs w:val="28"/>
        </w:rPr>
        <w:tab/>
      </w:r>
      <w:r w:rsidR="00F50E2B" w:rsidRPr="006D0D1D">
        <w:rPr>
          <w:spacing w:val="-2"/>
          <w:sz w:val="30"/>
          <w:szCs w:val="30"/>
        </w:rPr>
        <w:t>Инспекци</w:t>
      </w:r>
      <w:r w:rsidR="00A82624" w:rsidRPr="006D0D1D">
        <w:rPr>
          <w:spacing w:val="-2"/>
          <w:sz w:val="30"/>
          <w:szCs w:val="30"/>
        </w:rPr>
        <w:t>и</w:t>
      </w:r>
      <w:r w:rsidR="00F50E2B" w:rsidRPr="006D0D1D">
        <w:rPr>
          <w:spacing w:val="-2"/>
          <w:sz w:val="30"/>
          <w:szCs w:val="30"/>
        </w:rPr>
        <w:t xml:space="preserve"> Министерства по налогам и </w:t>
      </w:r>
    </w:p>
    <w:p w:rsidR="00DA5F48" w:rsidRPr="006D0D1D" w:rsidRDefault="00F50E2B" w:rsidP="00F50E2B">
      <w:pPr>
        <w:spacing w:line="280" w:lineRule="exact"/>
        <w:ind w:left="4536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сборам по</w:t>
      </w:r>
      <w:r w:rsidR="00A82624" w:rsidRPr="006D0D1D">
        <w:rPr>
          <w:spacing w:val="-2"/>
          <w:sz w:val="30"/>
          <w:szCs w:val="30"/>
        </w:rPr>
        <w:t xml:space="preserve"> областям и </w:t>
      </w:r>
      <w:r w:rsidRPr="006D0D1D">
        <w:rPr>
          <w:spacing w:val="-2"/>
          <w:sz w:val="30"/>
          <w:szCs w:val="30"/>
        </w:rPr>
        <w:t>г. Минску</w:t>
      </w:r>
    </w:p>
    <w:p w:rsidR="00CD7B4A" w:rsidRPr="006D0D1D" w:rsidRDefault="00635A23" w:rsidP="00A07596">
      <w:pPr>
        <w:spacing w:line="280" w:lineRule="exact"/>
        <w:ind w:left="4536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(</w:t>
      </w:r>
      <w:r w:rsidR="0086362E" w:rsidRPr="006D0D1D">
        <w:rPr>
          <w:spacing w:val="-2"/>
          <w:sz w:val="30"/>
          <w:szCs w:val="30"/>
        </w:rPr>
        <w:t>СМДО</w:t>
      </w:r>
      <w:r w:rsidRPr="006D0D1D">
        <w:rPr>
          <w:spacing w:val="-2"/>
          <w:sz w:val="30"/>
          <w:szCs w:val="30"/>
        </w:rPr>
        <w:t>)</w:t>
      </w:r>
    </w:p>
    <w:p w:rsidR="00DA5F48" w:rsidRPr="006D0D1D" w:rsidRDefault="00DA5F48" w:rsidP="00DA5F48">
      <w:pPr>
        <w:autoSpaceDE w:val="0"/>
        <w:autoSpaceDN w:val="0"/>
        <w:adjustRightInd w:val="0"/>
        <w:spacing w:line="360" w:lineRule="auto"/>
        <w:jc w:val="both"/>
        <w:outlineLvl w:val="4"/>
        <w:rPr>
          <w:spacing w:val="-2"/>
          <w:sz w:val="30"/>
          <w:szCs w:val="30"/>
        </w:rPr>
      </w:pPr>
    </w:p>
    <w:p w:rsidR="00DA5F48" w:rsidRPr="006D0D1D" w:rsidRDefault="008D2B4E" w:rsidP="00AD172A">
      <w:pPr>
        <w:autoSpaceDE w:val="0"/>
        <w:autoSpaceDN w:val="0"/>
        <w:adjustRightInd w:val="0"/>
        <w:spacing w:line="280" w:lineRule="exact"/>
        <w:ind w:right="3969"/>
        <w:jc w:val="both"/>
        <w:outlineLvl w:val="4"/>
        <w:rPr>
          <w:spacing w:val="-2"/>
          <w:sz w:val="29"/>
          <w:szCs w:val="29"/>
        </w:rPr>
      </w:pPr>
      <w:r w:rsidRPr="006D0D1D">
        <w:rPr>
          <w:spacing w:val="-2"/>
          <w:sz w:val="30"/>
          <w:szCs w:val="30"/>
        </w:rPr>
        <w:t xml:space="preserve">Об отдельных вопросах применения главы </w:t>
      </w:r>
      <w:r w:rsidR="0086362E" w:rsidRPr="006D0D1D">
        <w:rPr>
          <w:spacing w:val="-2"/>
          <w:sz w:val="30"/>
          <w:szCs w:val="30"/>
        </w:rPr>
        <w:t>17</w:t>
      </w:r>
      <w:r w:rsidRPr="006D0D1D">
        <w:rPr>
          <w:spacing w:val="-2"/>
          <w:sz w:val="30"/>
          <w:szCs w:val="30"/>
        </w:rPr>
        <w:t xml:space="preserve"> </w:t>
      </w:r>
      <w:r w:rsidR="006154FE" w:rsidRPr="006D0D1D">
        <w:rPr>
          <w:spacing w:val="-2"/>
          <w:sz w:val="30"/>
          <w:szCs w:val="30"/>
        </w:rPr>
        <w:t>НК</w:t>
      </w:r>
      <w:r w:rsidRPr="006D0D1D">
        <w:rPr>
          <w:spacing w:val="-2"/>
          <w:sz w:val="30"/>
          <w:szCs w:val="30"/>
        </w:rPr>
        <w:t xml:space="preserve"> и мер</w:t>
      </w:r>
      <w:r w:rsidR="00164E11" w:rsidRPr="006D0D1D">
        <w:rPr>
          <w:spacing w:val="-2"/>
          <w:sz w:val="30"/>
          <w:szCs w:val="30"/>
        </w:rPr>
        <w:t>ах</w:t>
      </w:r>
      <w:r w:rsidRPr="006D0D1D">
        <w:rPr>
          <w:spacing w:val="-2"/>
          <w:sz w:val="30"/>
          <w:szCs w:val="30"/>
        </w:rPr>
        <w:t xml:space="preserve"> административной ответственности по статье 13.7 </w:t>
      </w:r>
      <w:r w:rsidR="006154FE" w:rsidRPr="006D0D1D">
        <w:rPr>
          <w:spacing w:val="-2"/>
          <w:sz w:val="30"/>
          <w:szCs w:val="30"/>
        </w:rPr>
        <w:t>КоАП</w:t>
      </w:r>
    </w:p>
    <w:p w:rsidR="008D2B4E" w:rsidRPr="006D0D1D" w:rsidRDefault="008D2B4E" w:rsidP="00301550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</w:p>
    <w:p w:rsidR="00FA16DA" w:rsidRPr="006D0D1D" w:rsidRDefault="00301550" w:rsidP="00301550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 xml:space="preserve">В связи </w:t>
      </w:r>
      <w:r w:rsidR="00B94113" w:rsidRPr="006D0D1D">
        <w:rPr>
          <w:spacing w:val="-2"/>
          <w:sz w:val="30"/>
          <w:szCs w:val="30"/>
        </w:rPr>
        <w:t>со вступлением в силу новой редакции Налогового кодекса Республики Беларусь</w:t>
      </w:r>
      <w:r w:rsidR="00B76581">
        <w:rPr>
          <w:spacing w:val="-2"/>
          <w:sz w:val="30"/>
          <w:szCs w:val="30"/>
        </w:rPr>
        <w:t>,</w:t>
      </w:r>
      <w:r w:rsidR="00B94113" w:rsidRPr="006D0D1D">
        <w:rPr>
          <w:spacing w:val="-2"/>
          <w:sz w:val="30"/>
          <w:szCs w:val="30"/>
        </w:rPr>
        <w:t xml:space="preserve"> </w:t>
      </w:r>
      <w:r w:rsidRPr="006D0D1D">
        <w:rPr>
          <w:spacing w:val="-2"/>
          <w:sz w:val="30"/>
          <w:szCs w:val="30"/>
        </w:rPr>
        <w:t>поступающими вопросами</w:t>
      </w:r>
      <w:r w:rsidR="006154FE" w:rsidRPr="006D0D1D">
        <w:rPr>
          <w:spacing w:val="-2"/>
          <w:sz w:val="30"/>
          <w:szCs w:val="30"/>
        </w:rPr>
        <w:t xml:space="preserve"> по применению главы 17 Налогового кодекса Респу</w:t>
      </w:r>
      <w:r w:rsidR="00164E11" w:rsidRPr="006D0D1D">
        <w:rPr>
          <w:spacing w:val="-2"/>
          <w:sz w:val="30"/>
          <w:szCs w:val="30"/>
        </w:rPr>
        <w:t>б</w:t>
      </w:r>
      <w:r w:rsidR="006154FE" w:rsidRPr="006D0D1D">
        <w:rPr>
          <w:spacing w:val="-2"/>
          <w:sz w:val="30"/>
          <w:szCs w:val="30"/>
        </w:rPr>
        <w:t>лики Беларусь (далее – НК) и мер административной ответственности по статье 13.7 Кодекса Республики Беларусь об административных правонарушениях (далее – КоАП)</w:t>
      </w:r>
      <w:r w:rsidR="00B76581">
        <w:rPr>
          <w:spacing w:val="-2"/>
          <w:sz w:val="30"/>
          <w:szCs w:val="30"/>
        </w:rPr>
        <w:t>,</w:t>
      </w:r>
      <w:r w:rsidR="006154FE" w:rsidRPr="006D0D1D">
        <w:rPr>
          <w:spacing w:val="-2"/>
          <w:sz w:val="30"/>
          <w:szCs w:val="30"/>
        </w:rPr>
        <w:t xml:space="preserve"> </w:t>
      </w:r>
      <w:r w:rsidRPr="006D0D1D">
        <w:rPr>
          <w:spacing w:val="-2"/>
          <w:sz w:val="30"/>
          <w:szCs w:val="30"/>
        </w:rPr>
        <w:t xml:space="preserve"> Министерство по налогам и сборам </w:t>
      </w:r>
      <w:r w:rsidR="006154FE" w:rsidRPr="006D0D1D">
        <w:rPr>
          <w:spacing w:val="-2"/>
          <w:sz w:val="30"/>
          <w:szCs w:val="30"/>
        </w:rPr>
        <w:t>разъясняет следующее</w:t>
      </w:r>
      <w:r w:rsidR="009D6FD1" w:rsidRPr="006D0D1D">
        <w:rPr>
          <w:spacing w:val="-2"/>
          <w:sz w:val="30"/>
          <w:szCs w:val="30"/>
        </w:rPr>
        <w:t>.</w:t>
      </w:r>
    </w:p>
    <w:p w:rsidR="00FE061C" w:rsidRPr="006D0D1D" w:rsidRDefault="00FE061C" w:rsidP="00BF419D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О статье 13.7 КоАП.</w:t>
      </w:r>
    </w:p>
    <w:p w:rsidR="006154FE" w:rsidRPr="006D0D1D" w:rsidRDefault="006154FE" w:rsidP="00FE061C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 xml:space="preserve">Юридические лица и индивидуальные предприниматели, начисляющие и (или) выплачивающие доход иностранной организации, не осуществляющей деятельность в Республике Беларусь через постоянное представительство, признаются согласно части первой пункта 3 статьи 193 НК, налоговыми агентами по налогу на доходы иностранных организаций, не осуществляющих деятельность в Республике Беларусь через постоянное представительство (далее – налог на доходы). </w:t>
      </w:r>
    </w:p>
    <w:p w:rsidR="006154FE" w:rsidRPr="006D0D1D" w:rsidRDefault="006154FE" w:rsidP="006154FE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Налоговые агенты имеют права и несут обязанности, установленные статьей 23 НК. В частности, налоговый агент обязан исчислять, удерживать из денежных средств, причитающихся плательщику</w:t>
      </w:r>
      <w:r w:rsidRPr="006D0D1D">
        <w:rPr>
          <w:b/>
          <w:spacing w:val="-2"/>
          <w:sz w:val="30"/>
          <w:szCs w:val="30"/>
        </w:rPr>
        <w:t>, если иное не предусмотрено НК</w:t>
      </w:r>
      <w:r w:rsidRPr="006D0D1D">
        <w:rPr>
          <w:spacing w:val="-2"/>
          <w:sz w:val="30"/>
          <w:szCs w:val="30"/>
        </w:rPr>
        <w:t xml:space="preserve"> </w:t>
      </w:r>
      <w:r w:rsidRPr="006D0D1D">
        <w:rPr>
          <w:b/>
          <w:spacing w:val="-2"/>
          <w:sz w:val="30"/>
          <w:szCs w:val="30"/>
        </w:rPr>
        <w:t>или иными актами налогового законодательства</w:t>
      </w:r>
      <w:r w:rsidRPr="006D0D1D">
        <w:rPr>
          <w:spacing w:val="-2"/>
          <w:sz w:val="30"/>
          <w:szCs w:val="30"/>
        </w:rPr>
        <w:t xml:space="preserve">, и перечислять в бюджет соответствующие налоги, сборы (пошлины) в порядке, установленном НК (подпункт 3.1 пункта 3 статьи 23 НК). </w:t>
      </w:r>
    </w:p>
    <w:p w:rsidR="006154FE" w:rsidRPr="006D0D1D" w:rsidRDefault="006154FE" w:rsidP="006154FE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 xml:space="preserve">Так, часть первая пункта 3 статьи </w:t>
      </w:r>
      <w:r w:rsidRPr="006D0D1D">
        <w:rPr>
          <w:b/>
          <w:spacing w:val="-2"/>
          <w:sz w:val="30"/>
          <w:szCs w:val="30"/>
        </w:rPr>
        <w:t>193</w:t>
      </w:r>
      <w:r w:rsidRPr="006D0D1D">
        <w:rPr>
          <w:spacing w:val="-2"/>
          <w:sz w:val="30"/>
          <w:szCs w:val="30"/>
        </w:rPr>
        <w:t xml:space="preserve"> НК предусматривает обязанность </w:t>
      </w:r>
      <w:r w:rsidRPr="006D0D1D">
        <w:rPr>
          <w:b/>
          <w:spacing w:val="-2"/>
          <w:sz w:val="30"/>
          <w:szCs w:val="30"/>
        </w:rPr>
        <w:t>налогового агента</w:t>
      </w:r>
      <w:r w:rsidRPr="006D0D1D">
        <w:rPr>
          <w:spacing w:val="-2"/>
          <w:sz w:val="30"/>
          <w:szCs w:val="30"/>
        </w:rPr>
        <w:t xml:space="preserve"> </w:t>
      </w:r>
      <w:r w:rsidRPr="006D0D1D">
        <w:rPr>
          <w:b/>
          <w:spacing w:val="-2"/>
          <w:sz w:val="30"/>
          <w:szCs w:val="30"/>
        </w:rPr>
        <w:t>исчислять и перечислять</w:t>
      </w:r>
      <w:r w:rsidRPr="006D0D1D">
        <w:rPr>
          <w:spacing w:val="-2"/>
          <w:sz w:val="30"/>
          <w:szCs w:val="30"/>
        </w:rPr>
        <w:t xml:space="preserve"> в бюджет налог на доходы. Соответственно, допустимо перечисление налога на доходы в бюджет налоговым агентом, указанным в части первой пункта 3 статьи 193 НК, за счет собственных средств. </w:t>
      </w:r>
    </w:p>
    <w:p w:rsidR="006154FE" w:rsidRPr="006D0D1D" w:rsidRDefault="006154FE" w:rsidP="00B77239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Меры административной ответственности, предусмотренные статьей 13.7 КоАП, применяются к налоговому агенту, если он не выполняет или выполняет не в полном объеме в установленный срок обязанности</w:t>
      </w:r>
      <w:r w:rsidR="00B77239" w:rsidRPr="006D0D1D">
        <w:rPr>
          <w:spacing w:val="-2"/>
          <w:sz w:val="30"/>
          <w:szCs w:val="30"/>
        </w:rPr>
        <w:t xml:space="preserve"> </w:t>
      </w:r>
      <w:r w:rsidRPr="006D0D1D">
        <w:rPr>
          <w:spacing w:val="-2"/>
          <w:sz w:val="30"/>
          <w:szCs w:val="30"/>
        </w:rPr>
        <w:t>по удержанию суммы налога, сбора (пошлины)</w:t>
      </w:r>
      <w:r w:rsidR="00B77239" w:rsidRPr="006D0D1D">
        <w:rPr>
          <w:spacing w:val="-2"/>
          <w:sz w:val="30"/>
          <w:szCs w:val="30"/>
        </w:rPr>
        <w:t>.</w:t>
      </w:r>
    </w:p>
    <w:p w:rsidR="006154FE" w:rsidRPr="006D0D1D" w:rsidRDefault="006154FE" w:rsidP="006154FE">
      <w:pPr>
        <w:ind w:firstLine="709"/>
        <w:jc w:val="both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lastRenderedPageBreak/>
        <w:t>Следовательно, административная ответственность по статье 13.7 КоАП за неудержание или удержание не в полном объеме налога на доходы не будет применяться к налоговым агентам, указанным в части первой пункта 3 статьи 193 НК, если они не удержали (удержали не в полном объеме) налог из денежных средств иностранных организаций, но перечислили (в том числе за счет собственных средств) в полном объеме в бюджет налог на доходы в отношении доходов иностранных организаций, день начисления которых согласно правилам статьи 191 НК приходится на период, начиная с 01.01.2019.</w:t>
      </w:r>
    </w:p>
    <w:p w:rsidR="00FE061C" w:rsidRPr="006D0D1D" w:rsidRDefault="00FE061C" w:rsidP="00BF419D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О зачете (</w:t>
      </w:r>
      <w:r w:rsidR="003D1EF4" w:rsidRPr="006D0D1D">
        <w:rPr>
          <w:spacing w:val="-2"/>
          <w:sz w:val="30"/>
          <w:szCs w:val="30"/>
        </w:rPr>
        <w:t>возврате) налога на доходы при применении международных договоров.</w:t>
      </w:r>
    </w:p>
    <w:p w:rsidR="00C6680B" w:rsidRDefault="00C907B9" w:rsidP="00C907B9">
      <w:pPr>
        <w:ind w:firstLine="709"/>
        <w:jc w:val="both"/>
        <w:rPr>
          <w:spacing w:val="-2"/>
          <w:sz w:val="30"/>
          <w:szCs w:val="30"/>
        </w:rPr>
      </w:pPr>
      <w:r w:rsidRPr="00C907B9">
        <w:rPr>
          <w:spacing w:val="-2"/>
          <w:sz w:val="30"/>
          <w:szCs w:val="30"/>
        </w:rPr>
        <w:t xml:space="preserve">Обязанность по перечислению налога на доходы </w:t>
      </w:r>
      <w:r w:rsidR="00104BC9">
        <w:rPr>
          <w:spacing w:val="-2"/>
          <w:sz w:val="30"/>
          <w:szCs w:val="30"/>
        </w:rPr>
        <w:t xml:space="preserve">в бюджет </w:t>
      </w:r>
      <w:r w:rsidRPr="00C907B9">
        <w:rPr>
          <w:spacing w:val="-2"/>
          <w:sz w:val="30"/>
          <w:szCs w:val="30"/>
        </w:rPr>
        <w:t xml:space="preserve">возложена </w:t>
      </w:r>
      <w:r w:rsidR="00104BC9">
        <w:rPr>
          <w:spacing w:val="-2"/>
          <w:sz w:val="30"/>
          <w:szCs w:val="30"/>
        </w:rPr>
        <w:t xml:space="preserve">пунктом 3 статьи 193 </w:t>
      </w:r>
      <w:r w:rsidRPr="00C907B9">
        <w:rPr>
          <w:spacing w:val="-2"/>
          <w:sz w:val="30"/>
          <w:szCs w:val="30"/>
        </w:rPr>
        <w:t xml:space="preserve">НК на налогового агента, а не на плательщика. </w:t>
      </w:r>
    </w:p>
    <w:p w:rsidR="00C907B9" w:rsidRDefault="00C907B9" w:rsidP="00C907B9">
      <w:pPr>
        <w:ind w:firstLine="709"/>
        <w:jc w:val="both"/>
        <w:rPr>
          <w:spacing w:val="-2"/>
          <w:sz w:val="30"/>
          <w:szCs w:val="30"/>
        </w:rPr>
      </w:pPr>
      <w:r>
        <w:rPr>
          <w:spacing w:val="-2"/>
          <w:sz w:val="30"/>
          <w:szCs w:val="30"/>
        </w:rPr>
        <w:t xml:space="preserve">Осуществление </w:t>
      </w:r>
      <w:r w:rsidRPr="006D0D1D">
        <w:rPr>
          <w:spacing w:val="-2"/>
          <w:sz w:val="30"/>
          <w:szCs w:val="30"/>
        </w:rPr>
        <w:t>возврата (зачета) из бюджета</w:t>
      </w:r>
      <w:r>
        <w:rPr>
          <w:spacing w:val="-2"/>
          <w:sz w:val="30"/>
          <w:szCs w:val="30"/>
        </w:rPr>
        <w:t xml:space="preserve"> </w:t>
      </w:r>
      <w:r w:rsidR="00C6680B">
        <w:rPr>
          <w:spacing w:val="-2"/>
          <w:sz w:val="30"/>
          <w:szCs w:val="30"/>
        </w:rPr>
        <w:t xml:space="preserve">сумм </w:t>
      </w:r>
      <w:r>
        <w:rPr>
          <w:spacing w:val="-2"/>
          <w:sz w:val="30"/>
          <w:szCs w:val="30"/>
        </w:rPr>
        <w:t>налога на доходы</w:t>
      </w:r>
      <w:r w:rsidR="00C6680B">
        <w:rPr>
          <w:spacing w:val="-2"/>
          <w:sz w:val="30"/>
          <w:szCs w:val="30"/>
        </w:rPr>
        <w:t>,</w:t>
      </w:r>
      <w:r>
        <w:rPr>
          <w:spacing w:val="-2"/>
          <w:sz w:val="30"/>
          <w:szCs w:val="30"/>
        </w:rPr>
        <w:t xml:space="preserve"> </w:t>
      </w:r>
      <w:r w:rsidR="00C6680B" w:rsidRPr="0008583B">
        <w:rPr>
          <w:sz w:val="30"/>
          <w:szCs w:val="30"/>
        </w:rPr>
        <w:t>перечисленного в бюджет налоговым агентом (в том числе в ситуации, когда перечисление налога в бюджет осуществлено за счет собственных средств налогового агента)</w:t>
      </w:r>
      <w:r w:rsidR="00C6680B">
        <w:rPr>
          <w:sz w:val="30"/>
          <w:szCs w:val="30"/>
        </w:rPr>
        <w:t xml:space="preserve">, </w:t>
      </w:r>
      <w:r>
        <w:rPr>
          <w:spacing w:val="-2"/>
          <w:sz w:val="30"/>
          <w:szCs w:val="30"/>
        </w:rPr>
        <w:t>регулируется статьями 66 и 194 НК</w:t>
      </w:r>
      <w:r w:rsidR="00C6680B">
        <w:rPr>
          <w:spacing w:val="-2"/>
          <w:sz w:val="30"/>
          <w:szCs w:val="30"/>
        </w:rPr>
        <w:t>.</w:t>
      </w:r>
    </w:p>
    <w:p w:rsidR="00301550" w:rsidRPr="006D0D1D" w:rsidRDefault="00301550" w:rsidP="00301550">
      <w:pPr>
        <w:autoSpaceDE w:val="0"/>
        <w:autoSpaceDN w:val="0"/>
        <w:adjustRightInd w:val="0"/>
        <w:ind w:firstLine="709"/>
        <w:jc w:val="both"/>
        <w:outlineLvl w:val="4"/>
        <w:rPr>
          <w:spacing w:val="-2"/>
          <w:sz w:val="30"/>
          <w:szCs w:val="30"/>
        </w:rPr>
      </w:pPr>
      <w:r w:rsidRPr="006D0D1D">
        <w:rPr>
          <w:spacing w:val="-2"/>
          <w:sz w:val="30"/>
          <w:szCs w:val="30"/>
        </w:rPr>
        <w:t>Настоящую информацию дове</w:t>
      </w:r>
      <w:r w:rsidR="006154FE" w:rsidRPr="006D0D1D">
        <w:rPr>
          <w:spacing w:val="-2"/>
          <w:sz w:val="30"/>
          <w:szCs w:val="30"/>
        </w:rPr>
        <w:t>дите</w:t>
      </w:r>
      <w:r w:rsidRPr="006D0D1D">
        <w:rPr>
          <w:spacing w:val="-2"/>
          <w:sz w:val="30"/>
          <w:szCs w:val="30"/>
        </w:rPr>
        <w:t xml:space="preserve"> д</w:t>
      </w:r>
      <w:r w:rsidR="006154FE" w:rsidRPr="006D0D1D">
        <w:rPr>
          <w:spacing w:val="-2"/>
          <w:sz w:val="30"/>
          <w:szCs w:val="30"/>
        </w:rPr>
        <w:t>о</w:t>
      </w:r>
      <w:r w:rsidRPr="006D0D1D">
        <w:rPr>
          <w:spacing w:val="-2"/>
          <w:sz w:val="30"/>
          <w:szCs w:val="30"/>
        </w:rPr>
        <w:t xml:space="preserve"> сведения подведомственных инспекций.</w:t>
      </w:r>
    </w:p>
    <w:p w:rsidR="006154FE" w:rsidRPr="006D0D1D" w:rsidRDefault="006154FE" w:rsidP="00301550">
      <w:pPr>
        <w:tabs>
          <w:tab w:val="left" w:pos="6804"/>
        </w:tabs>
        <w:autoSpaceDE w:val="0"/>
        <w:autoSpaceDN w:val="0"/>
        <w:adjustRightInd w:val="0"/>
        <w:jc w:val="both"/>
        <w:outlineLvl w:val="4"/>
        <w:rPr>
          <w:spacing w:val="-2"/>
          <w:sz w:val="30"/>
          <w:szCs w:val="30"/>
        </w:rPr>
      </w:pPr>
    </w:p>
    <w:p w:rsidR="00301550" w:rsidRPr="007D7982" w:rsidRDefault="00301550" w:rsidP="00301550">
      <w:pPr>
        <w:tabs>
          <w:tab w:val="left" w:pos="6804"/>
        </w:tabs>
        <w:autoSpaceDE w:val="0"/>
        <w:autoSpaceDN w:val="0"/>
        <w:adjustRightInd w:val="0"/>
        <w:jc w:val="both"/>
        <w:outlineLvl w:val="4"/>
        <w:rPr>
          <w:sz w:val="30"/>
          <w:szCs w:val="30"/>
        </w:rPr>
      </w:pPr>
      <w:r w:rsidRPr="006D0D1D">
        <w:rPr>
          <w:spacing w:val="-2"/>
          <w:sz w:val="30"/>
          <w:szCs w:val="30"/>
        </w:rPr>
        <w:t>Заместитель Министра</w:t>
      </w:r>
      <w:r w:rsidRPr="006D0D1D">
        <w:rPr>
          <w:spacing w:val="-2"/>
          <w:sz w:val="30"/>
          <w:szCs w:val="30"/>
        </w:rPr>
        <w:tab/>
        <w:t>Э.А.Селицкая</w:t>
      </w:r>
    </w:p>
    <w:p w:rsidR="00C47EF3" w:rsidRDefault="00C47EF3" w:rsidP="00301550">
      <w:pPr>
        <w:autoSpaceDE w:val="0"/>
        <w:autoSpaceDN w:val="0"/>
        <w:adjustRightInd w:val="0"/>
        <w:jc w:val="both"/>
        <w:outlineLvl w:val="4"/>
        <w:rPr>
          <w:sz w:val="18"/>
          <w:szCs w:val="18"/>
        </w:rPr>
      </w:pPr>
    </w:p>
    <w:sectPr w:rsidR="00C47EF3" w:rsidSect="006D0D1D">
      <w:headerReference w:type="even" r:id="rId8"/>
      <w:headerReference w:type="default" r:id="rId9"/>
      <w:headerReference w:type="first" r:id="rId10"/>
      <w:pgSz w:w="11906" w:h="16838"/>
      <w:pgMar w:top="1077" w:right="567" w:bottom="1021" w:left="1701" w:header="35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28CF" w:rsidRDefault="00DE28CF">
      <w:r>
        <w:separator/>
      </w:r>
    </w:p>
  </w:endnote>
  <w:endnote w:type="continuationSeparator" w:id="0">
    <w:p w:rsidR="00DE28CF" w:rsidRDefault="00DE2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28CF" w:rsidRDefault="00DE28CF">
      <w:r>
        <w:separator/>
      </w:r>
    </w:p>
  </w:footnote>
  <w:footnote w:type="continuationSeparator" w:id="0">
    <w:p w:rsidR="00DE28CF" w:rsidRDefault="00DE28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4FE" w:rsidRDefault="002E3337" w:rsidP="00CC67B9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154FE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154FE" w:rsidRDefault="006154F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4FE" w:rsidRDefault="002E3337" w:rsidP="00CC67B9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154FE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FB5D74">
      <w:rPr>
        <w:rStyle w:val="aa"/>
        <w:noProof/>
      </w:rPr>
      <w:t>2</w:t>
    </w:r>
    <w:r>
      <w:rPr>
        <w:rStyle w:val="aa"/>
      </w:rPr>
      <w:fldChar w:fldCharType="end"/>
    </w:r>
  </w:p>
  <w:p w:rsidR="006154FE" w:rsidRPr="00F8116E" w:rsidRDefault="006154FE" w:rsidP="00F8116E">
    <w:pPr>
      <w:pStyle w:val="a4"/>
      <w:tabs>
        <w:tab w:val="left" w:pos="8500"/>
      </w:tabs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4FE" w:rsidRDefault="006154FE" w:rsidP="00C63366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0028B6"/>
    <w:multiLevelType w:val="hybridMultilevel"/>
    <w:tmpl w:val="D67AB134"/>
    <w:lvl w:ilvl="0" w:tplc="888041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D965C31"/>
    <w:multiLevelType w:val="hybridMultilevel"/>
    <w:tmpl w:val="2482E76C"/>
    <w:lvl w:ilvl="0" w:tplc="CCC2A4F0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72C2F29"/>
    <w:multiLevelType w:val="hybridMultilevel"/>
    <w:tmpl w:val="D104074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7A55663F"/>
    <w:multiLevelType w:val="hybridMultilevel"/>
    <w:tmpl w:val="7E82C16A"/>
    <w:lvl w:ilvl="0" w:tplc="14C41350">
      <w:start w:val="1"/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550"/>
    <w:rsid w:val="000008B4"/>
    <w:rsid w:val="0000169D"/>
    <w:rsid w:val="00012500"/>
    <w:rsid w:val="00017BCD"/>
    <w:rsid w:val="0002242D"/>
    <w:rsid w:val="00026A5C"/>
    <w:rsid w:val="000309BC"/>
    <w:rsid w:val="00035385"/>
    <w:rsid w:val="00036B7F"/>
    <w:rsid w:val="00042770"/>
    <w:rsid w:val="00043E9C"/>
    <w:rsid w:val="00050CC4"/>
    <w:rsid w:val="0006002D"/>
    <w:rsid w:val="000632AE"/>
    <w:rsid w:val="000678D5"/>
    <w:rsid w:val="00072638"/>
    <w:rsid w:val="00077839"/>
    <w:rsid w:val="00077F8B"/>
    <w:rsid w:val="00081A44"/>
    <w:rsid w:val="0008583B"/>
    <w:rsid w:val="000A4DAC"/>
    <w:rsid w:val="000A4DEC"/>
    <w:rsid w:val="000B2956"/>
    <w:rsid w:val="000C6FD4"/>
    <w:rsid w:val="000D37E1"/>
    <w:rsid w:val="000D403D"/>
    <w:rsid w:val="000D73FE"/>
    <w:rsid w:val="000E18B5"/>
    <w:rsid w:val="000E43AD"/>
    <w:rsid w:val="000E486A"/>
    <w:rsid w:val="000F03D4"/>
    <w:rsid w:val="000F06EB"/>
    <w:rsid w:val="000F3B6A"/>
    <w:rsid w:val="001036C8"/>
    <w:rsid w:val="00104BC9"/>
    <w:rsid w:val="00107576"/>
    <w:rsid w:val="001105EB"/>
    <w:rsid w:val="001110D6"/>
    <w:rsid w:val="00115CB6"/>
    <w:rsid w:val="00115F1F"/>
    <w:rsid w:val="00122807"/>
    <w:rsid w:val="00127EE4"/>
    <w:rsid w:val="00134E4A"/>
    <w:rsid w:val="00135A1E"/>
    <w:rsid w:val="00140137"/>
    <w:rsid w:val="00140224"/>
    <w:rsid w:val="001437C0"/>
    <w:rsid w:val="0014492B"/>
    <w:rsid w:val="00150B63"/>
    <w:rsid w:val="00154CEF"/>
    <w:rsid w:val="00164E11"/>
    <w:rsid w:val="00164ED7"/>
    <w:rsid w:val="001805C9"/>
    <w:rsid w:val="001819E2"/>
    <w:rsid w:val="001840D7"/>
    <w:rsid w:val="00194FA8"/>
    <w:rsid w:val="001A5AA6"/>
    <w:rsid w:val="001A61C0"/>
    <w:rsid w:val="001B2471"/>
    <w:rsid w:val="001C01AB"/>
    <w:rsid w:val="001C01DD"/>
    <w:rsid w:val="001C3241"/>
    <w:rsid w:val="001D2223"/>
    <w:rsid w:val="001D4DFD"/>
    <w:rsid w:val="001D6364"/>
    <w:rsid w:val="001E16FC"/>
    <w:rsid w:val="001E75F4"/>
    <w:rsid w:val="001F3AE9"/>
    <w:rsid w:val="001F420B"/>
    <w:rsid w:val="001F6E92"/>
    <w:rsid w:val="00205073"/>
    <w:rsid w:val="002051B8"/>
    <w:rsid w:val="002071E7"/>
    <w:rsid w:val="00212213"/>
    <w:rsid w:val="00212EE4"/>
    <w:rsid w:val="00217746"/>
    <w:rsid w:val="00226B14"/>
    <w:rsid w:val="0023184A"/>
    <w:rsid w:val="00236467"/>
    <w:rsid w:val="002449D8"/>
    <w:rsid w:val="0024637F"/>
    <w:rsid w:val="00246661"/>
    <w:rsid w:val="00250964"/>
    <w:rsid w:val="002542B1"/>
    <w:rsid w:val="00260DBE"/>
    <w:rsid w:val="0026385D"/>
    <w:rsid w:val="002801C6"/>
    <w:rsid w:val="00280D6F"/>
    <w:rsid w:val="002913D3"/>
    <w:rsid w:val="00291596"/>
    <w:rsid w:val="00297D17"/>
    <w:rsid w:val="002A19CE"/>
    <w:rsid w:val="002A308B"/>
    <w:rsid w:val="002B1FCA"/>
    <w:rsid w:val="002B235F"/>
    <w:rsid w:val="002B6297"/>
    <w:rsid w:val="002B64F8"/>
    <w:rsid w:val="002B672B"/>
    <w:rsid w:val="002C0998"/>
    <w:rsid w:val="002C0CF4"/>
    <w:rsid w:val="002C4CCD"/>
    <w:rsid w:val="002C602C"/>
    <w:rsid w:val="002C7651"/>
    <w:rsid w:val="002D0ED1"/>
    <w:rsid w:val="002D4646"/>
    <w:rsid w:val="002D50D0"/>
    <w:rsid w:val="002D6090"/>
    <w:rsid w:val="002E3337"/>
    <w:rsid w:val="002E5F77"/>
    <w:rsid w:val="002F5788"/>
    <w:rsid w:val="002F5EB7"/>
    <w:rsid w:val="002F7458"/>
    <w:rsid w:val="002F756A"/>
    <w:rsid w:val="00301550"/>
    <w:rsid w:val="00302124"/>
    <w:rsid w:val="0030575C"/>
    <w:rsid w:val="00305FA4"/>
    <w:rsid w:val="00314C24"/>
    <w:rsid w:val="00331338"/>
    <w:rsid w:val="00331677"/>
    <w:rsid w:val="00336C52"/>
    <w:rsid w:val="00344C3E"/>
    <w:rsid w:val="003468BB"/>
    <w:rsid w:val="0034752D"/>
    <w:rsid w:val="0035075D"/>
    <w:rsid w:val="00350E93"/>
    <w:rsid w:val="003510CE"/>
    <w:rsid w:val="00357D2A"/>
    <w:rsid w:val="00363D9E"/>
    <w:rsid w:val="003656B8"/>
    <w:rsid w:val="00367C2A"/>
    <w:rsid w:val="00370310"/>
    <w:rsid w:val="00384C2D"/>
    <w:rsid w:val="00386C2A"/>
    <w:rsid w:val="00391876"/>
    <w:rsid w:val="00395DC2"/>
    <w:rsid w:val="003A52FD"/>
    <w:rsid w:val="003A7FBA"/>
    <w:rsid w:val="003B5550"/>
    <w:rsid w:val="003B70A1"/>
    <w:rsid w:val="003D1EF4"/>
    <w:rsid w:val="003D4052"/>
    <w:rsid w:val="003E5B8C"/>
    <w:rsid w:val="003F0A3F"/>
    <w:rsid w:val="003F23AE"/>
    <w:rsid w:val="003F35DF"/>
    <w:rsid w:val="003F5ED5"/>
    <w:rsid w:val="004060E3"/>
    <w:rsid w:val="004063CC"/>
    <w:rsid w:val="004106BF"/>
    <w:rsid w:val="00412D0D"/>
    <w:rsid w:val="00412EB9"/>
    <w:rsid w:val="004140A3"/>
    <w:rsid w:val="00417A49"/>
    <w:rsid w:val="004244D3"/>
    <w:rsid w:val="004324AA"/>
    <w:rsid w:val="00432740"/>
    <w:rsid w:val="004351EB"/>
    <w:rsid w:val="0043569A"/>
    <w:rsid w:val="004407D1"/>
    <w:rsid w:val="00441BB9"/>
    <w:rsid w:val="004442D9"/>
    <w:rsid w:val="004477EA"/>
    <w:rsid w:val="004522F0"/>
    <w:rsid w:val="004728B8"/>
    <w:rsid w:val="004748BB"/>
    <w:rsid w:val="00474984"/>
    <w:rsid w:val="00481E7F"/>
    <w:rsid w:val="0048321C"/>
    <w:rsid w:val="0048535E"/>
    <w:rsid w:val="00490783"/>
    <w:rsid w:val="004A3589"/>
    <w:rsid w:val="004A4086"/>
    <w:rsid w:val="004A6D0D"/>
    <w:rsid w:val="004A7318"/>
    <w:rsid w:val="004C3D0E"/>
    <w:rsid w:val="004C429D"/>
    <w:rsid w:val="004C6D38"/>
    <w:rsid w:val="004D0EB6"/>
    <w:rsid w:val="004D5AF6"/>
    <w:rsid w:val="004D6A74"/>
    <w:rsid w:val="004E4292"/>
    <w:rsid w:val="004E4FDA"/>
    <w:rsid w:val="004E52A2"/>
    <w:rsid w:val="004F7C43"/>
    <w:rsid w:val="0050253B"/>
    <w:rsid w:val="0051076F"/>
    <w:rsid w:val="00513C3E"/>
    <w:rsid w:val="00516EE7"/>
    <w:rsid w:val="005241B2"/>
    <w:rsid w:val="0052570B"/>
    <w:rsid w:val="00530301"/>
    <w:rsid w:val="005303E8"/>
    <w:rsid w:val="00532A8E"/>
    <w:rsid w:val="005371F8"/>
    <w:rsid w:val="005408D0"/>
    <w:rsid w:val="005416C9"/>
    <w:rsid w:val="00541CA9"/>
    <w:rsid w:val="0057070E"/>
    <w:rsid w:val="0057300B"/>
    <w:rsid w:val="00583EC0"/>
    <w:rsid w:val="00595625"/>
    <w:rsid w:val="005A44DD"/>
    <w:rsid w:val="005A63CC"/>
    <w:rsid w:val="005A7F40"/>
    <w:rsid w:val="005B09FE"/>
    <w:rsid w:val="005B442B"/>
    <w:rsid w:val="005B4928"/>
    <w:rsid w:val="005B5B0B"/>
    <w:rsid w:val="005C4562"/>
    <w:rsid w:val="005C5242"/>
    <w:rsid w:val="005D0C74"/>
    <w:rsid w:val="005D1C61"/>
    <w:rsid w:val="005D5114"/>
    <w:rsid w:val="005D5247"/>
    <w:rsid w:val="005E0453"/>
    <w:rsid w:val="005E3B18"/>
    <w:rsid w:val="005F5BCE"/>
    <w:rsid w:val="005F68B7"/>
    <w:rsid w:val="006003E3"/>
    <w:rsid w:val="00603760"/>
    <w:rsid w:val="006074F7"/>
    <w:rsid w:val="00607EB3"/>
    <w:rsid w:val="00610DF4"/>
    <w:rsid w:val="006154FE"/>
    <w:rsid w:val="00616398"/>
    <w:rsid w:val="006225DF"/>
    <w:rsid w:val="00630B8B"/>
    <w:rsid w:val="00633B63"/>
    <w:rsid w:val="00635A23"/>
    <w:rsid w:val="0065026F"/>
    <w:rsid w:val="0066359D"/>
    <w:rsid w:val="00664314"/>
    <w:rsid w:val="00667327"/>
    <w:rsid w:val="006732EB"/>
    <w:rsid w:val="00680F98"/>
    <w:rsid w:val="00683197"/>
    <w:rsid w:val="00686F28"/>
    <w:rsid w:val="006A0C3F"/>
    <w:rsid w:val="006A1E11"/>
    <w:rsid w:val="006A57EF"/>
    <w:rsid w:val="006A71DF"/>
    <w:rsid w:val="006B11B3"/>
    <w:rsid w:val="006B2570"/>
    <w:rsid w:val="006B39D4"/>
    <w:rsid w:val="006B49F4"/>
    <w:rsid w:val="006B677E"/>
    <w:rsid w:val="006C0095"/>
    <w:rsid w:val="006C394F"/>
    <w:rsid w:val="006C4C85"/>
    <w:rsid w:val="006D0482"/>
    <w:rsid w:val="006D0D1D"/>
    <w:rsid w:val="006D4B70"/>
    <w:rsid w:val="006F556B"/>
    <w:rsid w:val="00700935"/>
    <w:rsid w:val="007014BC"/>
    <w:rsid w:val="00702AE4"/>
    <w:rsid w:val="007037EF"/>
    <w:rsid w:val="00704BD6"/>
    <w:rsid w:val="0071663E"/>
    <w:rsid w:val="0072457A"/>
    <w:rsid w:val="00727E7C"/>
    <w:rsid w:val="007333A2"/>
    <w:rsid w:val="0073383D"/>
    <w:rsid w:val="00744597"/>
    <w:rsid w:val="00752989"/>
    <w:rsid w:val="00756EAA"/>
    <w:rsid w:val="00763AB2"/>
    <w:rsid w:val="00766316"/>
    <w:rsid w:val="0076662C"/>
    <w:rsid w:val="007674D8"/>
    <w:rsid w:val="00767575"/>
    <w:rsid w:val="00772828"/>
    <w:rsid w:val="00790D00"/>
    <w:rsid w:val="007921E7"/>
    <w:rsid w:val="00796244"/>
    <w:rsid w:val="00797C59"/>
    <w:rsid w:val="007A4E44"/>
    <w:rsid w:val="007A696D"/>
    <w:rsid w:val="007B261E"/>
    <w:rsid w:val="007D6D18"/>
    <w:rsid w:val="007D7982"/>
    <w:rsid w:val="007E3B0B"/>
    <w:rsid w:val="007E492A"/>
    <w:rsid w:val="007E676F"/>
    <w:rsid w:val="007E68C3"/>
    <w:rsid w:val="007F7720"/>
    <w:rsid w:val="00800D13"/>
    <w:rsid w:val="008015F9"/>
    <w:rsid w:val="008017A0"/>
    <w:rsid w:val="00810E50"/>
    <w:rsid w:val="00817C91"/>
    <w:rsid w:val="0082140E"/>
    <w:rsid w:val="008257D2"/>
    <w:rsid w:val="008339A8"/>
    <w:rsid w:val="00840525"/>
    <w:rsid w:val="0084161D"/>
    <w:rsid w:val="00841C19"/>
    <w:rsid w:val="00842DB0"/>
    <w:rsid w:val="00843920"/>
    <w:rsid w:val="00844695"/>
    <w:rsid w:val="00853E4C"/>
    <w:rsid w:val="00855FF2"/>
    <w:rsid w:val="008575AD"/>
    <w:rsid w:val="0086362E"/>
    <w:rsid w:val="00864DA6"/>
    <w:rsid w:val="008655FB"/>
    <w:rsid w:val="00865821"/>
    <w:rsid w:val="00866067"/>
    <w:rsid w:val="0087290A"/>
    <w:rsid w:val="008804D2"/>
    <w:rsid w:val="0088120A"/>
    <w:rsid w:val="00881250"/>
    <w:rsid w:val="00881E9F"/>
    <w:rsid w:val="0088650B"/>
    <w:rsid w:val="00886E17"/>
    <w:rsid w:val="008A11CA"/>
    <w:rsid w:val="008A131B"/>
    <w:rsid w:val="008A175A"/>
    <w:rsid w:val="008B28D5"/>
    <w:rsid w:val="008B7F48"/>
    <w:rsid w:val="008D2B4E"/>
    <w:rsid w:val="008E23F7"/>
    <w:rsid w:val="008E4084"/>
    <w:rsid w:val="008E6945"/>
    <w:rsid w:val="008F07B1"/>
    <w:rsid w:val="008F3DA3"/>
    <w:rsid w:val="008F77E3"/>
    <w:rsid w:val="0090408F"/>
    <w:rsid w:val="009051AC"/>
    <w:rsid w:val="00913498"/>
    <w:rsid w:val="00913560"/>
    <w:rsid w:val="009135CF"/>
    <w:rsid w:val="00923B7E"/>
    <w:rsid w:val="00935DF7"/>
    <w:rsid w:val="00942EFD"/>
    <w:rsid w:val="00946128"/>
    <w:rsid w:val="009574A8"/>
    <w:rsid w:val="0096105B"/>
    <w:rsid w:val="009712E0"/>
    <w:rsid w:val="00973B38"/>
    <w:rsid w:val="009745EB"/>
    <w:rsid w:val="0097621A"/>
    <w:rsid w:val="00977818"/>
    <w:rsid w:val="009819CD"/>
    <w:rsid w:val="0098498B"/>
    <w:rsid w:val="00997DEE"/>
    <w:rsid w:val="009A21F0"/>
    <w:rsid w:val="009A40B1"/>
    <w:rsid w:val="009A4D7F"/>
    <w:rsid w:val="009A79B9"/>
    <w:rsid w:val="009B3F49"/>
    <w:rsid w:val="009B6BEA"/>
    <w:rsid w:val="009D6FD1"/>
    <w:rsid w:val="009D708F"/>
    <w:rsid w:val="009D787B"/>
    <w:rsid w:val="009E1FEF"/>
    <w:rsid w:val="009E2A80"/>
    <w:rsid w:val="009E2C16"/>
    <w:rsid w:val="009F0B94"/>
    <w:rsid w:val="009F2A15"/>
    <w:rsid w:val="009F2D41"/>
    <w:rsid w:val="00A01041"/>
    <w:rsid w:val="00A03E55"/>
    <w:rsid w:val="00A07596"/>
    <w:rsid w:val="00A1342D"/>
    <w:rsid w:val="00A15411"/>
    <w:rsid w:val="00A17B41"/>
    <w:rsid w:val="00A21541"/>
    <w:rsid w:val="00A2351D"/>
    <w:rsid w:val="00A24AB7"/>
    <w:rsid w:val="00A26CF9"/>
    <w:rsid w:val="00A271E9"/>
    <w:rsid w:val="00A315D7"/>
    <w:rsid w:val="00A40D3A"/>
    <w:rsid w:val="00A5205E"/>
    <w:rsid w:val="00A57BD9"/>
    <w:rsid w:val="00A667B0"/>
    <w:rsid w:val="00A740D2"/>
    <w:rsid w:val="00A75B1F"/>
    <w:rsid w:val="00A7758D"/>
    <w:rsid w:val="00A82624"/>
    <w:rsid w:val="00A827B6"/>
    <w:rsid w:val="00A925AA"/>
    <w:rsid w:val="00A96E6B"/>
    <w:rsid w:val="00AA19C2"/>
    <w:rsid w:val="00AA45AB"/>
    <w:rsid w:val="00AA6EA9"/>
    <w:rsid w:val="00AB1B34"/>
    <w:rsid w:val="00AB474E"/>
    <w:rsid w:val="00AC49A6"/>
    <w:rsid w:val="00AD172A"/>
    <w:rsid w:val="00AF18D9"/>
    <w:rsid w:val="00B0034E"/>
    <w:rsid w:val="00B07F9D"/>
    <w:rsid w:val="00B10B3B"/>
    <w:rsid w:val="00B1433A"/>
    <w:rsid w:val="00B15A9F"/>
    <w:rsid w:val="00B16C59"/>
    <w:rsid w:val="00B17DE1"/>
    <w:rsid w:val="00B3216B"/>
    <w:rsid w:val="00B331C3"/>
    <w:rsid w:val="00B3428C"/>
    <w:rsid w:val="00B373CB"/>
    <w:rsid w:val="00B435D8"/>
    <w:rsid w:val="00B43BE0"/>
    <w:rsid w:val="00B506C5"/>
    <w:rsid w:val="00B52E55"/>
    <w:rsid w:val="00B54758"/>
    <w:rsid w:val="00B54E4A"/>
    <w:rsid w:val="00B55155"/>
    <w:rsid w:val="00B600F9"/>
    <w:rsid w:val="00B669A6"/>
    <w:rsid w:val="00B7519E"/>
    <w:rsid w:val="00B76581"/>
    <w:rsid w:val="00B77239"/>
    <w:rsid w:val="00B77261"/>
    <w:rsid w:val="00B817DF"/>
    <w:rsid w:val="00B936E3"/>
    <w:rsid w:val="00B94113"/>
    <w:rsid w:val="00B973D6"/>
    <w:rsid w:val="00BA0D27"/>
    <w:rsid w:val="00BA4516"/>
    <w:rsid w:val="00BB1705"/>
    <w:rsid w:val="00BB3406"/>
    <w:rsid w:val="00BC4B9D"/>
    <w:rsid w:val="00BC710F"/>
    <w:rsid w:val="00BC732D"/>
    <w:rsid w:val="00BD5D04"/>
    <w:rsid w:val="00BF419D"/>
    <w:rsid w:val="00BF5A35"/>
    <w:rsid w:val="00C028C1"/>
    <w:rsid w:val="00C06CE2"/>
    <w:rsid w:val="00C179F4"/>
    <w:rsid w:val="00C26F1D"/>
    <w:rsid w:val="00C43D71"/>
    <w:rsid w:val="00C471AA"/>
    <w:rsid w:val="00C47EF3"/>
    <w:rsid w:val="00C553D1"/>
    <w:rsid w:val="00C57334"/>
    <w:rsid w:val="00C60C52"/>
    <w:rsid w:val="00C63366"/>
    <w:rsid w:val="00C66364"/>
    <w:rsid w:val="00C6680B"/>
    <w:rsid w:val="00C71219"/>
    <w:rsid w:val="00C7620A"/>
    <w:rsid w:val="00C80529"/>
    <w:rsid w:val="00C85951"/>
    <w:rsid w:val="00C86089"/>
    <w:rsid w:val="00C87F04"/>
    <w:rsid w:val="00C907B9"/>
    <w:rsid w:val="00C91A28"/>
    <w:rsid w:val="00C93689"/>
    <w:rsid w:val="00C95393"/>
    <w:rsid w:val="00C95A50"/>
    <w:rsid w:val="00C95EC9"/>
    <w:rsid w:val="00CA37AB"/>
    <w:rsid w:val="00CB159A"/>
    <w:rsid w:val="00CB6F23"/>
    <w:rsid w:val="00CB7698"/>
    <w:rsid w:val="00CC5561"/>
    <w:rsid w:val="00CC67B9"/>
    <w:rsid w:val="00CC7441"/>
    <w:rsid w:val="00CD176F"/>
    <w:rsid w:val="00CD54AE"/>
    <w:rsid w:val="00CD7B4A"/>
    <w:rsid w:val="00CF1BC3"/>
    <w:rsid w:val="00CF3B20"/>
    <w:rsid w:val="00CF5607"/>
    <w:rsid w:val="00CF5A7D"/>
    <w:rsid w:val="00CF6F4F"/>
    <w:rsid w:val="00D00E0A"/>
    <w:rsid w:val="00D0447B"/>
    <w:rsid w:val="00D109BF"/>
    <w:rsid w:val="00D13310"/>
    <w:rsid w:val="00D15BFB"/>
    <w:rsid w:val="00D224EB"/>
    <w:rsid w:val="00D4180A"/>
    <w:rsid w:val="00D41BE7"/>
    <w:rsid w:val="00D50ABD"/>
    <w:rsid w:val="00D54479"/>
    <w:rsid w:val="00D619F5"/>
    <w:rsid w:val="00D701E3"/>
    <w:rsid w:val="00D742BF"/>
    <w:rsid w:val="00D81578"/>
    <w:rsid w:val="00D847E1"/>
    <w:rsid w:val="00D8605A"/>
    <w:rsid w:val="00D904A7"/>
    <w:rsid w:val="00D91973"/>
    <w:rsid w:val="00D94942"/>
    <w:rsid w:val="00D9728E"/>
    <w:rsid w:val="00DA2A50"/>
    <w:rsid w:val="00DA5F48"/>
    <w:rsid w:val="00DA5F59"/>
    <w:rsid w:val="00DB0F34"/>
    <w:rsid w:val="00DB66B2"/>
    <w:rsid w:val="00DC1283"/>
    <w:rsid w:val="00DC4643"/>
    <w:rsid w:val="00DD3609"/>
    <w:rsid w:val="00DD3FFC"/>
    <w:rsid w:val="00DE2446"/>
    <w:rsid w:val="00DE28CF"/>
    <w:rsid w:val="00DE75ED"/>
    <w:rsid w:val="00DE7942"/>
    <w:rsid w:val="00DF2C2C"/>
    <w:rsid w:val="00DF6C1C"/>
    <w:rsid w:val="00DF6E63"/>
    <w:rsid w:val="00E03CFD"/>
    <w:rsid w:val="00E05CDC"/>
    <w:rsid w:val="00E06DB0"/>
    <w:rsid w:val="00E11289"/>
    <w:rsid w:val="00E13C64"/>
    <w:rsid w:val="00E2075A"/>
    <w:rsid w:val="00E21500"/>
    <w:rsid w:val="00E25C6A"/>
    <w:rsid w:val="00E25FEB"/>
    <w:rsid w:val="00E33BE3"/>
    <w:rsid w:val="00E36528"/>
    <w:rsid w:val="00E47D3D"/>
    <w:rsid w:val="00E57EB6"/>
    <w:rsid w:val="00E66967"/>
    <w:rsid w:val="00E768B8"/>
    <w:rsid w:val="00E81742"/>
    <w:rsid w:val="00E81D10"/>
    <w:rsid w:val="00E856F0"/>
    <w:rsid w:val="00E8618F"/>
    <w:rsid w:val="00E93CA9"/>
    <w:rsid w:val="00E94931"/>
    <w:rsid w:val="00E9611B"/>
    <w:rsid w:val="00E97761"/>
    <w:rsid w:val="00EA77BF"/>
    <w:rsid w:val="00EB0308"/>
    <w:rsid w:val="00EB1D6D"/>
    <w:rsid w:val="00EC0D3D"/>
    <w:rsid w:val="00EC3EB2"/>
    <w:rsid w:val="00ED2E41"/>
    <w:rsid w:val="00ED385D"/>
    <w:rsid w:val="00EE01F4"/>
    <w:rsid w:val="00EE1542"/>
    <w:rsid w:val="00EE42E5"/>
    <w:rsid w:val="00EE506E"/>
    <w:rsid w:val="00EE53DF"/>
    <w:rsid w:val="00EF2390"/>
    <w:rsid w:val="00EF410E"/>
    <w:rsid w:val="00F02663"/>
    <w:rsid w:val="00F032A4"/>
    <w:rsid w:val="00F03771"/>
    <w:rsid w:val="00F0385C"/>
    <w:rsid w:val="00F050EA"/>
    <w:rsid w:val="00F07962"/>
    <w:rsid w:val="00F11A12"/>
    <w:rsid w:val="00F12DA4"/>
    <w:rsid w:val="00F135CC"/>
    <w:rsid w:val="00F146C8"/>
    <w:rsid w:val="00F238CB"/>
    <w:rsid w:val="00F33956"/>
    <w:rsid w:val="00F33B60"/>
    <w:rsid w:val="00F50E2B"/>
    <w:rsid w:val="00F5339B"/>
    <w:rsid w:val="00F5353C"/>
    <w:rsid w:val="00F54921"/>
    <w:rsid w:val="00F613AB"/>
    <w:rsid w:val="00F62F78"/>
    <w:rsid w:val="00F63770"/>
    <w:rsid w:val="00F646FB"/>
    <w:rsid w:val="00F73158"/>
    <w:rsid w:val="00F73F2C"/>
    <w:rsid w:val="00F8116E"/>
    <w:rsid w:val="00F85A17"/>
    <w:rsid w:val="00F87BC4"/>
    <w:rsid w:val="00F909C5"/>
    <w:rsid w:val="00F940C1"/>
    <w:rsid w:val="00F97270"/>
    <w:rsid w:val="00FA16DA"/>
    <w:rsid w:val="00FA605F"/>
    <w:rsid w:val="00FB36A2"/>
    <w:rsid w:val="00FB46BB"/>
    <w:rsid w:val="00FB5033"/>
    <w:rsid w:val="00FB5D74"/>
    <w:rsid w:val="00FC7CFB"/>
    <w:rsid w:val="00FD7CF5"/>
    <w:rsid w:val="00FE02AD"/>
    <w:rsid w:val="00FE061C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4E93992-ECEC-4E53-906C-C68125802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CD176F"/>
    <w:pPr>
      <w:tabs>
        <w:tab w:val="left" w:pos="4536"/>
        <w:tab w:val="left" w:pos="5670"/>
        <w:tab w:val="left" w:pos="6804"/>
        <w:tab w:val="left" w:pos="7938"/>
      </w:tabs>
      <w:jc w:val="both"/>
    </w:pPr>
    <w:rPr>
      <w:sz w:val="30"/>
    </w:rPr>
  </w:style>
  <w:style w:type="table" w:styleId="a3">
    <w:name w:val="Table Grid"/>
    <w:basedOn w:val="a1"/>
    <w:rsid w:val="00CD17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B54758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B5475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rsid w:val="00E856F0"/>
    <w:pPr>
      <w:spacing w:after="120"/>
    </w:pPr>
  </w:style>
  <w:style w:type="paragraph" w:styleId="a9">
    <w:name w:val="Balloon Text"/>
    <w:basedOn w:val="a"/>
    <w:semiHidden/>
    <w:rsid w:val="005C5242"/>
    <w:rPr>
      <w:rFonts w:ascii="Tahoma" w:hAnsi="Tahoma" w:cs="Tahoma"/>
      <w:sz w:val="16"/>
      <w:szCs w:val="16"/>
    </w:rPr>
  </w:style>
  <w:style w:type="character" w:styleId="aa">
    <w:name w:val="page number"/>
    <w:basedOn w:val="a0"/>
    <w:rsid w:val="00E66967"/>
  </w:style>
  <w:style w:type="paragraph" w:customStyle="1" w:styleId="ConsPlusNormal">
    <w:name w:val="ConsPlusNormal"/>
    <w:rsid w:val="00F50E2B"/>
    <w:pPr>
      <w:autoSpaceDE w:val="0"/>
      <w:autoSpaceDN w:val="0"/>
      <w:adjustRightInd w:val="0"/>
    </w:pPr>
    <w:rPr>
      <w:sz w:val="30"/>
      <w:szCs w:val="30"/>
    </w:rPr>
  </w:style>
  <w:style w:type="character" w:customStyle="1" w:styleId="a5">
    <w:name w:val="Верхний колонтитул Знак"/>
    <w:basedOn w:val="a0"/>
    <w:link w:val="a4"/>
    <w:uiPriority w:val="99"/>
    <w:rsid w:val="00301550"/>
  </w:style>
  <w:style w:type="paragraph" w:styleId="ab">
    <w:name w:val="Body Text First Indent"/>
    <w:basedOn w:val="a7"/>
    <w:link w:val="ac"/>
    <w:rsid w:val="008D2B4E"/>
    <w:pPr>
      <w:ind w:firstLine="210"/>
    </w:pPr>
  </w:style>
  <w:style w:type="character" w:customStyle="1" w:styleId="a8">
    <w:name w:val="Основной текст Знак"/>
    <w:basedOn w:val="a0"/>
    <w:link w:val="a7"/>
    <w:rsid w:val="008D2B4E"/>
  </w:style>
  <w:style w:type="character" w:customStyle="1" w:styleId="ac">
    <w:name w:val="Красная строка Знак"/>
    <w:basedOn w:val="a8"/>
    <w:link w:val="ab"/>
    <w:rsid w:val="008D2B4E"/>
  </w:style>
  <w:style w:type="character" w:styleId="ad">
    <w:name w:val="Hyperlink"/>
    <w:basedOn w:val="a0"/>
    <w:rsid w:val="008D2B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9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55;&#1072;&#1087;&#1082;&#1072;\&#1064;&#1040;&#1041;&#1051;&#1054;&#1053;%20&#1076;&#1083;&#1103;%20&#1101;&#1083;&#1077;&#1082;&#1090;&#1088;&#1086;&#1085;&#1085;&#1086;&#1075;&#1086;%20&#1076;&#1086;&#1082;&#1091;&#1084;&#1077;&#1085;&#1090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951E76-9519-4EF2-98E3-30C7A1065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для электронного документа</Template>
  <TotalTime>1</TotalTime>
  <Pages>2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МIНIСТЭРСТВА</vt:lpstr>
    </vt:vector>
  </TitlesOfParts>
  <Company>Krokoz™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МIНIСТЭРСТВА</dc:title>
  <dc:subject/>
  <dc:creator>Наталья Н. Зеленевская</dc:creator>
  <cp:keywords/>
  <cp:lastModifiedBy>HP255</cp:lastModifiedBy>
  <cp:revision>2</cp:revision>
  <cp:lastPrinted>2019-08-08T06:15:00Z</cp:lastPrinted>
  <dcterms:created xsi:type="dcterms:W3CDTF">2019-08-27T05:48:00Z</dcterms:created>
  <dcterms:modified xsi:type="dcterms:W3CDTF">2019-08-27T05:48:00Z</dcterms:modified>
</cp:coreProperties>
</file>